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eastAsia="方正小标宋简体"/>
          <w:sz w:val="30"/>
          <w:szCs w:val="30"/>
          <w:lang w:val="en-US" w:eastAsia="zh-CN"/>
        </w:rPr>
        <w:t>九州职业技术学院学生宿舍管理规定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373" w:firstLineChars="1400"/>
        <w:jc w:val="both"/>
        <w:textAlignment w:val="auto"/>
        <w:outlineLvl w:val="1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第一章  总则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第一条  为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了维护学生宿舍正常的学习、生活秩序，营造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维护安全、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整洁、健康、文明、和谐的学生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住宿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环境，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进一步提高学生宿舍的管理水平和服务质量，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根据《</w:t>
      </w:r>
      <w:bookmarkStart w:id="0" w:name="OLE_LINK3"/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普通高等学校学生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lang w:val="en-US" w:eastAsia="zh-CN" w:bidi="ar-SA"/>
        </w:rPr>
        <w:t>管理规定</w:t>
      </w:r>
      <w:bookmarkEnd w:id="0"/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lang w:val="en-US" w:eastAsia="zh-CN" w:bidi="ar-SA"/>
        </w:rPr>
        <w:t>》（教育部令第41号）和《</w:t>
      </w:r>
      <w:bookmarkStart w:id="1" w:name="OLE_LINK5"/>
      <w:bookmarkEnd w:id="1"/>
      <w:bookmarkStart w:id="2" w:name="OLE_LINK4"/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lang w:val="en-US" w:eastAsia="zh-CN" w:bidi="ar-SA"/>
        </w:rPr>
        <w:t>教育部关于切实加强高校学生住宿管理的通知</w:t>
      </w:r>
      <w:bookmarkEnd w:id="2"/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lang w:val="en-US" w:eastAsia="zh-CN" w:bidi="ar-SA"/>
        </w:rPr>
        <w:t>》（教社政〔2004〕6号）文件要求，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结合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学院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实际情况，特制定本规定。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textAlignment w:val="auto"/>
        <w:rPr>
          <w:rFonts w:hint="eastAsia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 xml:space="preserve">第二条 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学生宿舍是学生日常生活与学习的重要场所，是对学生进行思想政治工作和素质教育的重要阵地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，是管理育人、服务育人的第二课堂。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学生住宿管理事关学生人身安全和财产安全，关系到学校正常的教学、生活秩序，关系到学校和社会的稳定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textAlignment w:val="auto"/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 xml:space="preserve">第三条 </w:t>
      </w:r>
      <w:r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  <w:t xml:space="preserve"> 本规定适用于我院全体住校学生。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Chars="1400" w:right="0" w:rightChars="0"/>
        <w:textAlignment w:val="auto"/>
        <w:rPr>
          <w:rFonts w:hint="eastAsia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1"/>
          <w:szCs w:val="22"/>
          <w:lang w:val="en-US" w:eastAsia="zh-CN" w:bidi="ar-SA"/>
        </w:rPr>
        <w:t xml:space="preserve">第二章   </w:t>
      </w:r>
      <w:r>
        <w:rPr>
          <w:rStyle w:val="5"/>
          <w:b/>
          <w:bCs/>
        </w:rPr>
        <w:t>组织机构及职能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textAlignment w:val="auto"/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 xml:space="preserve">第四条  </w:t>
      </w:r>
      <w:r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  <w:t>学院成立学生宿舍管理中心（以下简称宿管中心）。宿管中心隶属于学生工作处，主要负责执行、落实学院及宿舍管理各项规章、有关决策，协助系（院）负责学生宿舍日常管理工作。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textAlignment w:val="auto"/>
        <w:rPr>
          <w:rFonts w:hint="eastAsia" w:ascii="Times New Roman" w:hAnsi="Times New Roman" w:cs="Times New Roman"/>
          <w:color w:val="0000FF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 xml:space="preserve">第五条  </w:t>
      </w:r>
      <w:r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  <w:t>学院成立由分管院领导、后勤处、财务处、宿管中心、各系（院）行政副主任、</w:t>
      </w:r>
      <w:r>
        <w:rPr>
          <w:rFonts w:hint="eastAsia" w:ascii="Times New Roman" w:hAnsi="Times New Roman" w:cs="Times New Roman"/>
          <w:color w:val="0000FF"/>
          <w:kern w:val="2"/>
          <w:sz w:val="21"/>
          <w:szCs w:val="22"/>
          <w:lang w:val="en-US" w:eastAsia="zh-CN" w:bidi="ar-SA"/>
        </w:rPr>
        <w:t>辅导员等组成</w:t>
      </w:r>
      <w:r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  <w:t>的学生宿舍管理委员会，主要履行</w:t>
      </w:r>
      <w:r>
        <w:rPr>
          <w:rFonts w:hint="eastAsia" w:ascii="Times New Roman" w:hAnsi="Times New Roman" w:cs="Times New Roman"/>
          <w:color w:val="0000FF"/>
          <w:kern w:val="2"/>
          <w:sz w:val="21"/>
          <w:szCs w:val="22"/>
          <w:lang w:val="en-US" w:eastAsia="zh-CN" w:bidi="ar-SA"/>
        </w:rPr>
        <w:t>对学生宿舍管理工作进行</w:t>
      </w:r>
      <w:r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  <w:t>业务</w:t>
      </w:r>
      <w:r>
        <w:rPr>
          <w:rFonts w:hint="eastAsia" w:ascii="Times New Roman" w:hAnsi="Times New Roman" w:cs="Times New Roman"/>
          <w:color w:val="0000FF"/>
          <w:kern w:val="2"/>
          <w:sz w:val="21"/>
          <w:szCs w:val="22"/>
          <w:lang w:val="en-US" w:eastAsia="zh-CN" w:bidi="ar-SA"/>
        </w:rPr>
        <w:t>指导、</w:t>
      </w:r>
      <w:r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  <w:t>培训、</w:t>
      </w:r>
      <w:r>
        <w:rPr>
          <w:rFonts w:hint="eastAsia" w:ascii="Times New Roman" w:hAnsi="Times New Roman" w:cs="Times New Roman"/>
          <w:color w:val="0000FF"/>
          <w:kern w:val="2"/>
          <w:sz w:val="21"/>
          <w:szCs w:val="22"/>
          <w:lang w:val="en-US" w:eastAsia="zh-CN" w:bidi="ar-SA"/>
        </w:rPr>
        <w:t>监督与检查</w:t>
      </w:r>
      <w:r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  <w:t>、处理各种纠纷等工作职责</w:t>
      </w:r>
      <w:r>
        <w:rPr>
          <w:rFonts w:hint="eastAsia" w:ascii="Times New Roman" w:hAnsi="Times New Roman" w:cs="Times New Roman"/>
          <w:color w:val="0000FF"/>
          <w:kern w:val="2"/>
          <w:sz w:val="21"/>
          <w:szCs w:val="2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textAlignment w:val="auto"/>
        <w:rPr>
          <w:rFonts w:hint="eastAsia" w:ascii="Times New Roman" w:hAnsi="Times New Roman" w:cs="Times New Roman"/>
          <w:color w:val="0000FF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cs="Times New Roman"/>
          <w:color w:val="0000FF"/>
          <w:kern w:val="2"/>
          <w:sz w:val="21"/>
          <w:szCs w:val="22"/>
          <w:lang w:val="en-US" w:eastAsia="zh-CN" w:bidi="ar-SA"/>
        </w:rPr>
        <w:t>第六条</w:t>
      </w:r>
      <w:r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  <w:t xml:space="preserve">  </w:t>
      </w:r>
      <w:r>
        <w:rPr>
          <w:rFonts w:hint="eastAsia" w:ascii="Times New Roman" w:hAnsi="Times New Roman" w:cs="Times New Roman"/>
          <w:color w:val="0000FF"/>
          <w:kern w:val="2"/>
          <w:sz w:val="21"/>
          <w:szCs w:val="22"/>
          <w:lang w:val="en-US" w:eastAsia="zh-CN" w:bidi="ar-SA"/>
        </w:rPr>
        <w:t>系（院）对本部门学生宿舍管理负总责，</w:t>
      </w:r>
      <w:r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  <w:t>重点</w:t>
      </w:r>
      <w:r>
        <w:rPr>
          <w:rFonts w:hint="eastAsia" w:ascii="Times New Roman" w:hAnsi="Times New Roman" w:cs="Times New Roman"/>
          <w:color w:val="0000FF"/>
          <w:kern w:val="2"/>
          <w:sz w:val="21"/>
          <w:szCs w:val="22"/>
          <w:lang w:val="en-US" w:eastAsia="zh-CN" w:bidi="ar-SA"/>
        </w:rPr>
        <w:t>对学生宿舍管理工作进行</w:t>
      </w:r>
      <w:r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  <w:t>过程</w:t>
      </w:r>
      <w:r>
        <w:rPr>
          <w:rFonts w:hint="eastAsia" w:ascii="Times New Roman" w:hAnsi="Times New Roman" w:cs="Times New Roman"/>
          <w:color w:val="0000FF"/>
          <w:kern w:val="2"/>
          <w:sz w:val="21"/>
          <w:szCs w:val="22"/>
          <w:lang w:val="en-US" w:eastAsia="zh-CN" w:bidi="ar-SA"/>
        </w:rPr>
        <w:t>监督</w:t>
      </w:r>
      <w:r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  <w:t>与</w:t>
      </w:r>
      <w:r>
        <w:rPr>
          <w:rFonts w:hint="eastAsia" w:ascii="Times New Roman" w:hAnsi="Times New Roman" w:cs="Times New Roman"/>
          <w:color w:val="0000FF"/>
          <w:kern w:val="2"/>
          <w:sz w:val="21"/>
          <w:szCs w:val="22"/>
          <w:lang w:val="en-US" w:eastAsia="zh-CN" w:bidi="ar-SA"/>
        </w:rPr>
        <w:t>检查，及时</w:t>
      </w:r>
      <w:r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  <w:t>处理、</w:t>
      </w:r>
      <w:r>
        <w:rPr>
          <w:rFonts w:hint="eastAsia" w:ascii="Times New Roman" w:hAnsi="Times New Roman" w:cs="Times New Roman"/>
          <w:color w:val="0000FF"/>
          <w:kern w:val="2"/>
          <w:sz w:val="21"/>
          <w:szCs w:val="22"/>
          <w:lang w:val="en-US" w:eastAsia="zh-CN" w:bidi="ar-SA"/>
        </w:rPr>
        <w:t>解决学生在宿舍管理方面存在的违纪问题。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textAlignment w:val="auto"/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cs="Times New Roman"/>
          <w:color w:val="0000FF"/>
          <w:kern w:val="2"/>
          <w:sz w:val="21"/>
          <w:szCs w:val="22"/>
          <w:lang w:val="en-US" w:eastAsia="zh-CN" w:bidi="ar-SA"/>
        </w:rPr>
        <w:t>第七条  辅导员对学生宿舍管理负直接责任，重点做好</w:t>
      </w:r>
      <w:r>
        <w:rPr>
          <w:rFonts w:hint="default" w:ascii="Times New Roman" w:hAnsi="Times New Roman" w:cs="Times New Roman"/>
          <w:color w:val="0000FF"/>
          <w:kern w:val="2"/>
          <w:sz w:val="21"/>
          <w:szCs w:val="22"/>
          <w:lang w:val="en-US" w:eastAsia="zh-CN" w:bidi="ar-SA"/>
        </w:rPr>
        <w:t>重复存在着的遵章守纪、安全防范意识、使用违章电器、吸烟隐患、内盗以及心理健康等</w:t>
      </w:r>
      <w:r>
        <w:rPr>
          <w:rFonts w:hint="eastAsia" w:ascii="Times New Roman" w:hAnsi="Times New Roman" w:cs="Times New Roman"/>
          <w:color w:val="0000FF"/>
          <w:kern w:val="2"/>
          <w:sz w:val="21"/>
          <w:szCs w:val="22"/>
          <w:lang w:val="en-US" w:eastAsia="zh-CN" w:bidi="ar-SA"/>
        </w:rPr>
        <w:t>难点工作</w:t>
      </w:r>
      <w:r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  <w:t>，切实履行</w:t>
      </w:r>
      <w:r>
        <w:rPr>
          <w:rFonts w:hint="eastAsia" w:ascii="Times New Roman" w:hAnsi="Times New Roman" w:cs="Times New Roman"/>
          <w:color w:val="0000FF"/>
          <w:kern w:val="2"/>
          <w:sz w:val="21"/>
          <w:szCs w:val="22"/>
          <w:lang w:val="en-US" w:eastAsia="zh-CN" w:bidi="ar-SA"/>
        </w:rPr>
        <w:t>“同住、知情、关心、引导</w:t>
      </w:r>
      <w:r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  <w:t>”工作职责。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textAlignment w:val="auto"/>
        <w:rPr>
          <w:rFonts w:hint="default" w:ascii="微软雅黑" w:hAnsi="微软雅黑" w:eastAsia="微软雅黑" w:cs="微软雅黑"/>
          <w:b w:val="0"/>
          <w:i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kern w:val="2"/>
          <w:sz w:val="21"/>
          <w:szCs w:val="22"/>
          <w:lang w:val="en-US" w:eastAsia="zh-CN" w:bidi="ar-SA"/>
        </w:rPr>
        <w:t xml:space="preserve">第八条 </w:t>
      </w:r>
      <w:r>
        <w:rPr>
          <w:rFonts w:hint="eastAsia" w:ascii="Times New Roman" w:hAnsi="Times New Roman" w:cs="Times New Roman"/>
          <w:color w:val="0000FF"/>
          <w:kern w:val="2"/>
          <w:sz w:val="21"/>
          <w:szCs w:val="22"/>
          <w:lang w:val="en-US" w:eastAsia="zh-CN" w:bidi="ar-SA"/>
        </w:rPr>
        <w:t xml:space="preserve"> 在</w:t>
      </w:r>
      <w:r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  <w:t>宿管中心的</w:t>
      </w:r>
      <w:r>
        <w:rPr>
          <w:rFonts w:hint="eastAsia" w:ascii="Times New Roman" w:hAnsi="Times New Roman" w:cs="Times New Roman"/>
          <w:color w:val="0000FF"/>
          <w:kern w:val="2"/>
          <w:sz w:val="21"/>
          <w:szCs w:val="22"/>
          <w:lang w:val="en-US" w:eastAsia="zh-CN" w:bidi="ar-SA"/>
        </w:rPr>
        <w:t>工作指导下</w:t>
      </w:r>
      <w:r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  <w:t>，成立学生宿舍自管会，重点协助宿管中心、物业（宿舍）、系（院）参与学生宿舍的管理、服务、监督以及落实各项制度的执行、反映学生的诉求等。自管会由楼长、层长、室长等成员组成，工作目标就是把学生宿舍建成学生“自我管理、自我服务、自我教育、自我监督”的场所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Chars="1400" w:right="0" w:rightChars="0"/>
        <w:textAlignment w:val="auto"/>
        <w:rPr>
          <w:rFonts w:hint="default" w:ascii="Times New Roman" w:hAnsi="Times New Roman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1"/>
          <w:szCs w:val="22"/>
          <w:lang w:val="en-US" w:eastAsia="zh-CN" w:bidi="ar-SA"/>
        </w:rPr>
        <w:t>第三章   住宿管理</w:t>
      </w:r>
    </w:p>
    <w:p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outlineLvl w:val="9"/>
        <w:rPr>
          <w:rFonts w:hint="eastAsia"/>
          <w:color w:val="auto"/>
          <w:lang w:eastAsia="zh-CN"/>
        </w:rPr>
      </w:pPr>
      <w:r>
        <w:rPr>
          <w:rFonts w:hint="eastAsia" w:ascii="Times New Roman" w:hAnsi="Times New Roman" w:cs="Times New Roman"/>
          <w:kern w:val="2"/>
          <w:sz w:val="21"/>
          <w:szCs w:val="22"/>
          <w:lang w:val="en-US" w:eastAsia="zh-CN" w:bidi="ar-SA"/>
        </w:rPr>
        <w:t xml:space="preserve"> 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 xml:space="preserve">   第九条  学院实行学生住校制度，未经学院同意，学生不得在校外租房或者在家居住。因</w:t>
      </w:r>
      <w:r>
        <w:rPr>
          <w:rFonts w:hint="eastAsia" w:ascii="Times New Roman" w:hAnsi="Times New Roman" w:cs="Times New Roman"/>
          <w:kern w:val="2"/>
          <w:sz w:val="21"/>
          <w:szCs w:val="22"/>
          <w:lang w:val="en-US" w:eastAsia="zh-CN" w:bidi="ar-SA"/>
        </w:rPr>
        <w:t>特殊原因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需要走读或是临时走读学生，须经学院同意并办理相关手续。</w:t>
      </w:r>
      <w:r>
        <w:rPr>
          <w:rFonts w:hint="eastAsia"/>
          <w:color w:val="auto"/>
          <w:lang w:eastAsia="zh-CN"/>
        </w:rPr>
        <w:t>具体详见《</w:t>
      </w:r>
      <w:r>
        <w:rPr>
          <w:rFonts w:hint="eastAsia"/>
          <w:color w:val="auto"/>
          <w:szCs w:val="22"/>
          <w:lang w:eastAsia="zh-CN"/>
        </w:rPr>
        <w:t>九州职业技术学院关于学生走读</w:t>
      </w:r>
      <w:r>
        <w:rPr>
          <w:rFonts w:hint="eastAsia"/>
          <w:color w:val="auto"/>
          <w:szCs w:val="22"/>
          <w:lang w:val="en-US" w:eastAsia="zh-CN"/>
        </w:rPr>
        <w:t>和临时走读</w:t>
      </w:r>
      <w:r>
        <w:rPr>
          <w:rFonts w:hint="eastAsia"/>
          <w:color w:val="auto"/>
          <w:szCs w:val="22"/>
          <w:lang w:eastAsia="zh-CN"/>
        </w:rPr>
        <w:t>的管理规定</w:t>
      </w:r>
      <w:r>
        <w:rPr>
          <w:rFonts w:hint="eastAsia"/>
          <w:color w:val="auto"/>
          <w:lang w:eastAsia="zh-CN"/>
        </w:rPr>
        <w:t>》。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jc w:val="left"/>
        <w:textAlignment w:val="auto"/>
        <w:rPr>
          <w:rFonts w:hint="eastAsia" w:ascii="Times New Roman" w:hAnsi="Times New Roman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 xml:space="preserve">第十条  </w:t>
      </w:r>
      <w:r>
        <w:rPr>
          <w:rFonts w:hint="eastAsia" w:ascii="Times New Roman" w:hAnsi="Times New Roman" w:cs="Times New Roman"/>
          <w:kern w:val="2"/>
          <w:sz w:val="21"/>
          <w:szCs w:val="22"/>
          <w:lang w:val="en-US" w:eastAsia="zh-CN" w:bidi="ar-SA"/>
        </w:rPr>
        <w:t>缴费住宿是每个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住宿</w:t>
      </w:r>
      <w:r>
        <w:rPr>
          <w:rFonts w:hint="eastAsia" w:ascii="Times New Roman" w:hAnsi="Times New Roman" w:cs="Times New Roman"/>
          <w:kern w:val="2"/>
          <w:sz w:val="21"/>
          <w:szCs w:val="22"/>
          <w:lang w:val="en-US" w:eastAsia="zh-CN" w:bidi="ar-SA"/>
        </w:rPr>
        <w:t>学生应尽的义务。学生住宿严格按照物价部门核定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标准执行</w:t>
      </w:r>
      <w:r>
        <w:rPr>
          <w:rFonts w:hint="eastAsia" w:ascii="Times New Roman" w:hAnsi="Times New Roman" w:cs="Times New Roman"/>
          <w:kern w:val="2"/>
          <w:sz w:val="21"/>
          <w:szCs w:val="22"/>
          <w:lang w:val="en-US" w:eastAsia="zh-CN" w:bidi="ar-SA"/>
        </w:rPr>
        <w:t>，按学年收取。每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位住宿</w:t>
      </w:r>
      <w:r>
        <w:rPr>
          <w:rFonts w:hint="eastAsia" w:ascii="Times New Roman" w:hAnsi="Times New Roman" w:cs="Times New Roman"/>
          <w:kern w:val="2"/>
          <w:sz w:val="21"/>
          <w:szCs w:val="22"/>
          <w:lang w:val="en-US" w:eastAsia="zh-CN" w:bidi="ar-SA"/>
        </w:rPr>
        <w:t>学生应按时足额交纳住宿费，并妥善保存交费收据。当年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办理</w:t>
      </w:r>
      <w:r>
        <w:rPr>
          <w:rFonts w:hint="eastAsia" w:ascii="Times New Roman" w:hAnsi="Times New Roman" w:cs="Times New Roman"/>
          <w:kern w:val="2"/>
          <w:sz w:val="21"/>
          <w:szCs w:val="22"/>
          <w:lang w:val="en-US" w:eastAsia="zh-CN" w:bidi="ar-SA"/>
        </w:rPr>
        <w:t>走读学生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不予</w:t>
      </w:r>
      <w:r>
        <w:rPr>
          <w:rFonts w:hint="eastAsia" w:ascii="Times New Roman" w:hAnsi="Times New Roman" w:cs="Times New Roman"/>
          <w:kern w:val="2"/>
          <w:sz w:val="21"/>
          <w:szCs w:val="22"/>
          <w:lang w:val="en-US" w:eastAsia="zh-CN" w:bidi="ar-SA"/>
        </w:rPr>
        <w:t>缴纳住宿费，临时走读学生须按规定按时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足额</w:t>
      </w:r>
      <w:r>
        <w:rPr>
          <w:rFonts w:hint="eastAsia" w:ascii="Times New Roman" w:hAnsi="Times New Roman" w:cs="Times New Roman"/>
          <w:kern w:val="2"/>
          <w:sz w:val="21"/>
          <w:szCs w:val="22"/>
          <w:lang w:val="en-US" w:eastAsia="zh-CN" w:bidi="ar-SA"/>
        </w:rPr>
        <w:t>缴纳住宿费。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Chars="200" w:right="0" w:rightChars="0"/>
        <w:textAlignment w:val="auto"/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 xml:space="preserve">第十一条  </w:t>
      </w:r>
      <w:r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  <w:t>学生入住宿舍后，除退学特殊原因外，不得在学年内退宿。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textAlignment w:val="auto"/>
        <w:rPr>
          <w:rFonts w:hint="default" w:ascii="Times New Roman" w:hAnsi="Times New Roman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 xml:space="preserve">第十二条  </w:t>
      </w:r>
      <w:r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  <w:t>学生入住时必须办理住宿相关手续，并签订学生住宿相关协议（承诺书）、填写住宿登记卡。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住宿协议是学院和住宿者双方权利、义务关系的重要协议文件，学院、住宿个人须妥善保管。住宿登记卡用于建立住宿人员档案，并作为管理人员平时检查床位、会客管理、借用钥匙等工作的核对凭证</w:t>
      </w:r>
      <w:r>
        <w:t>。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textAlignment w:val="auto"/>
        <w:rPr>
          <w:rFonts w:hint="eastAsia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 xml:space="preserve">第十三条  </w:t>
      </w:r>
      <w:r>
        <w:rPr>
          <w:rFonts w:hint="eastAsia" w:ascii="Times New Roman" w:hAnsi="Times New Roman" w:cs="Times New Roman"/>
          <w:kern w:val="2"/>
          <w:sz w:val="21"/>
          <w:szCs w:val="22"/>
          <w:lang w:val="en-US" w:eastAsia="zh-CN" w:bidi="ar-SA"/>
        </w:rPr>
        <w:t>在学制年限内，未能完成学业的学生，延长修读期间如需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入住宿舍</w:t>
      </w:r>
      <w:r>
        <w:rPr>
          <w:rFonts w:hint="eastAsia" w:ascii="Times New Roman" w:hAnsi="Times New Roman" w:cs="Times New Roman"/>
          <w:kern w:val="2"/>
          <w:sz w:val="21"/>
          <w:szCs w:val="22"/>
          <w:lang w:val="en-US" w:eastAsia="zh-CN" w:bidi="ar-SA"/>
        </w:rPr>
        <w:t>，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必须由本人申请，所在系（院）审核、宿管中心批准后方可提供宿舍。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textAlignment w:val="auto"/>
        <w:rPr>
          <w:rFonts w:hint="eastAsia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第十四条  为维护正常的宿舍秩序，学生必须按照指定的宿舍楼栋、宿舍、床位入住。未经系（院）、宿管中心批准，任何人不准私自调换宿舍楼栋、宿舍及床位，也不得以任何理由拒绝本宿舍其他学生入住或强迫其他学生搬出。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如因专业调整或其他特殊原因需要调换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宿舍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的，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学生本人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须填报学生宿舍调整申请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表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，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并经系（院）、宿管中心批准后，方可办理入住手续。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textAlignment w:val="auto"/>
        <w:rPr>
          <w:rFonts w:hint="eastAsia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第十五条  学生宿舍严禁留宿外来人员、非本宿舍之外学生；严禁留宿异性。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textAlignment w:val="auto"/>
        <w:rPr>
          <w:rFonts w:hint="default" w:cs="Times New Roman"/>
          <w:color w:val="0000FF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 xml:space="preserve">第十六条  </w:t>
      </w:r>
      <w:r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  <w:t>法定假期需要留宿学生，须向相关系（院）报备，并由宿管中心登记在册。除有培训、学习任务等特殊要求外，寒、暑假学生宿舍全部封闭，不留宿学生。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textAlignment w:val="auto"/>
        <w:rPr>
          <w:rFonts w:hint="eastAsia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 xml:space="preserve">第十七条 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为加强学生宿舍资源管理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，宿管中心有权根据学院住宿定额、宿舍管理、宿舍基建和维修工作的需要，对学生宿舍进行调整、分配，其中涉及到的住宿学生、系（院）须全力配合。 系（院）根据宿管中心提供房源，按照专业班级相对集中原则，进行再次分配到具体床位。宿舍空置房间、空置床位由宿管中心统一管理、调配，任何人不得擅自占用。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textAlignment w:val="auto"/>
        <w:rPr>
          <w:rFonts w:hint="eastAsia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第十八条  因毕业、结业、退学、转学、休学、开除学籍等原因终止学籍的学生，应在学院规定时间内，办理退宿手续并及时离校。办理退宿手续后或是因为宿舍调整搬迁后，学生应及时带走个人物品。否则，因宿舍清扫、维修、粉刷等原因而造成的个人财产损失均由当事人本人负责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textAlignment w:val="auto"/>
        <w:rPr>
          <w:rFonts w:hint="eastAsia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 xml:space="preserve">第十九条  </w:t>
      </w:r>
      <w:r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  <w:t>办理退宿手续后或是因为宿舍调整搬迁后，室内设施如因人为原因造成丢失、损坏的，当事人应予赔偿。如无法确定责任人，则由本宿舍全体成员均摊。拒不赔偿的，不予办理退宿和离校手续、不予搬迁宿舍。情节严重者，处理结果将载入个人档案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textAlignment w:val="auto"/>
        <w:rPr>
          <w:rFonts w:hint="eastAsia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第二十条  学生宿舍实施信息化管理，凡是学生住宿发生异动，相关系（院）、辅导员须在学生宿舍系统及时更新。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2100" w:firstLineChars="1000"/>
        <w:textAlignment w:val="auto"/>
        <w:rPr>
          <w:rFonts w:hint="default" w:ascii="Times New Roman" w:hAnsi="Times New Roman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 xml:space="preserve">         </w:t>
      </w:r>
      <w:r>
        <w:rPr>
          <w:rFonts w:hint="eastAsia" w:cs="Times New Roman"/>
          <w:b/>
          <w:bCs/>
          <w:kern w:val="2"/>
          <w:sz w:val="21"/>
          <w:szCs w:val="22"/>
          <w:lang w:val="en-US" w:eastAsia="zh-CN" w:bidi="ar-SA"/>
        </w:rPr>
        <w:t xml:space="preserve">   第四章  宿舍安全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textAlignment w:val="auto"/>
        <w:rPr>
          <w:rFonts w:hint="eastAsia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第二十一条  学生应自觉遵守国家法律法规和学院各项管理规定，维护宿舍安全，增强安全意识和法制观念，提高风险防范能力和自我管理能力。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textAlignment w:val="auto"/>
        <w:rPr>
          <w:rFonts w:hint="eastAsia" w:cs="Times New Roman"/>
          <w:b/>
          <w:bCs/>
          <w:color w:val="0000FF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 xml:space="preserve">第二十二条 </w:t>
      </w:r>
      <w:r>
        <w:rPr>
          <w:rFonts w:hint="eastAsia" w:cs="Times New Roman"/>
          <w:color w:val="auto"/>
          <w:kern w:val="2"/>
          <w:sz w:val="21"/>
          <w:szCs w:val="22"/>
          <w:lang w:val="en-US" w:eastAsia="zh-CN" w:bidi="ar-SA"/>
        </w:rPr>
        <w:t xml:space="preserve"> 严格遵守门禁管理制度和作息时间，维护宿舍秩序。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学生凭学生证（学生卡）进出楼栋。学院实行晚间查宿制度，查宿时未在本宿舍且未履行请假手续学生，一律按晚归或夜不归宿处理。</w:t>
      </w:r>
      <w:r>
        <w:rPr>
          <w:rFonts w:hint="eastAsia" w:asciiTheme="minorEastAsia" w:hAnsiTheme="minorEastAsia" w:eastAsiaTheme="minorEastAsia" w:cstheme="minorEastAsia"/>
          <w:color w:val="0000FF"/>
          <w:kern w:val="2"/>
          <w:sz w:val="21"/>
          <w:szCs w:val="22"/>
          <w:lang w:val="en-US" w:eastAsia="zh-CN" w:bidi="ar-SA"/>
        </w:rPr>
        <w:t>22:00至次日6:00因特殊情况必须外出学生，须经辅导员同意（到岗或是电话），宿管门卫登记后方可外出。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textAlignment w:val="auto"/>
        <w:rPr>
          <w:rFonts w:hint="eastAsia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第二十三条  学生宿舍不准私自调换门锁或加锁，不准私配钥匙、或钥匙私借他人，遗失钥匙应及时报修并由后勤调换全室钥匙，遗失者须按规定支付工本费。因遗失钥匙不报告、钥匙外借造成本宿舍被窃，经济损失由遗失钥匙者承担。宿管员不外借备用钥匙，如学生急需借用，须凭本人有效证件（身份证、学生证）与学生住宿登记卡进行核对，确定本人后，并填写借用钥匙登记表，方可外借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textAlignment w:val="auto"/>
        <w:rPr>
          <w:rFonts w:hint="eastAsia" w:cs="Times New Roman"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color w:val="auto"/>
          <w:kern w:val="2"/>
          <w:sz w:val="21"/>
          <w:szCs w:val="22"/>
          <w:lang w:val="en-US" w:eastAsia="zh-CN" w:bidi="ar-SA"/>
        </w:rPr>
        <w:t>第二十四条  严禁在阳台栏杆上或窗台上放置重物或易坠物；严禁向窗外、阳台外抛砸物品、泼倒茶水、乱扔烟蒂、垃圾等；不得在宿舍楼道、楼梯口处存放自行车、电动车；不得在宿舍内、宿舍楼道、楼梯口给电动车充电；禁止在宿舍楼内焚烧废弃物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textAlignment w:val="auto"/>
        <w:rPr>
          <w:rFonts w:hint="eastAsia" w:cs="Times New Roman"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第二十五条  禁止攀越宿舍门窗、围墙、阳台、楼顶平台外出，</w:t>
      </w:r>
      <w:r>
        <w:rPr>
          <w:rFonts w:hint="eastAsia" w:cs="Times New Roman"/>
          <w:color w:val="auto"/>
          <w:kern w:val="2"/>
          <w:sz w:val="21"/>
          <w:szCs w:val="22"/>
          <w:lang w:val="en-US" w:eastAsia="zh-CN" w:bidi="ar-SA"/>
        </w:rPr>
        <w:t>否则，造成一切后果，由当事人承担。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textAlignment w:val="auto"/>
        <w:rPr>
          <w:rFonts w:hint="eastAsia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第二十六条  宿舍内禁止存放各种易燃、易爆、易腐蚀、剧毒及放射性、笑气、烟花爆竹等危险物品；严禁存放管制刀具、利器和攻击性器械（玻璃酒瓶、刀具、枪械）等。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textAlignment w:val="auto"/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 xml:space="preserve">第二十七条 </w:t>
      </w:r>
      <w:r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  <w:t xml:space="preserve"> 禁止在宿舍内存放和违规使用煤油炉、酒精炉、液化气炉、 热得快、电炉、电热杯、电热锅、电炒锅、电饭煲、微波炉、电磁炉、电熨斗、电热毯、取暖器、电水壶、电烤箱、电吹风、烘鞋器等容易引起安全隐患的电器；禁止私自摆放电视机、洗衣机、烘干机、电冰箱等大件家用电器；严禁私拉乱接、改造线路；严禁从空调插座、应急灯插座、消防等公共区域接电；严禁向楼外空放接线板；严禁将交流电器（如：台灯、电扇、充电器、插线板等）放在床上使用、严禁使用劣质用电产品（如：劣质插座、劣质充电器等）。因违反规定而引起火灾，造成人员伤亡或国家财产遭受损失的，将依法追究法律责任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textAlignment w:val="auto"/>
        <w:rPr>
          <w:rFonts w:hint="eastAsia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第二十八条  宿舍内禁止买卖经商；严禁酗酒、打架斗殴、养宠物；严禁赌博、打麻将、涉毒；严禁存放、复制、传播、观看色情、淫秽出版物；禁止大声喧哗、高声播放音响、起哄、扰乱周围环境；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lang w:val="en-US" w:eastAsia="zh-CN" w:bidi="ar-SA"/>
        </w:rPr>
        <w:t>严禁进行一切影响他人的活动。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textAlignment w:val="auto"/>
        <w:rPr>
          <w:rFonts w:hint="eastAsia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第二十九条  学生宿舍属于控烟区域，严禁吸烟；严禁在宿舍内点蜡烛、使用明火。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textAlignment w:val="auto"/>
        <w:rPr>
          <w:rFonts w:hint="eastAsia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第三十条  学生在宿舍内使用计算机，必须事先向系（院）提出申请并填写《九州职业技术学院学生宿舍计算机使用申请登记表》，经宿管中心批准后方可使用。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textAlignment w:val="auto"/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第三十一条  学生离开宿舍时，要随手关好门窗， 杜绝长流水、长明灯，做到人走水停、人走灯熄、人走关闭各种用电器具，</w:t>
      </w:r>
      <w:r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  <w:t>严禁无人充电。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textAlignment w:val="auto"/>
        <w:rPr>
          <w:rFonts w:hint="eastAsia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第三十二条  严禁进行宗教活动，严禁组织、参与封建迷信及邪教组织等危害公共安全的活动。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textAlignment w:val="auto"/>
        <w:rPr>
          <w:rFonts w:hint="default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第三十三条  住宿学生有义务及时劝阻、制止有损宿舍安全、正常秩序的不良行为，发现火灾等突发事件时，应采取及时报警、撤离现场等措施；发现刑事、治安、偷窃等案件时，在场学生应注意保护现场，及时报告保卫处、宿管中心或求助电话，并协助处理；发现可疑、上门推销、贴广告人员，应及时报告宿管人员，验明来人身份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textAlignment w:val="auto"/>
        <w:rPr>
          <w:rFonts w:hint="eastAsia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第三十四条  学生自行妥善保管个人贵重物品、现金及证件、银行卡，寒暑假和其它较长时间离校的学生不得在宿舍内存放贵重物品。贵重物品出入宿舍，实行检查登记制度。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420" w:firstLineChars="200"/>
        <w:textAlignment w:val="auto"/>
        <w:rPr>
          <w:rFonts w:hint="eastAsia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第三十五条  住宿学生应严格遵守会客制度。来访人员必须凭有效证件在值班室登记（家长必须有学生本人陪同），方可进入宿舍。</w:t>
      </w:r>
      <w:r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  <w:t>会客时间</w:t>
      </w:r>
      <w:r>
        <w:rPr>
          <w:rFonts w:hint="eastAsia" w:asciiTheme="minorEastAsia" w:hAnsiTheme="minorEastAsia" w:eastAsiaTheme="minorEastAsia" w:cstheme="minorEastAsia"/>
          <w:color w:val="0000FF"/>
          <w:kern w:val="2"/>
          <w:sz w:val="21"/>
          <w:szCs w:val="22"/>
          <w:lang w:val="en-US" w:eastAsia="zh-CN" w:bidi="ar-SA"/>
        </w:rPr>
        <w:t>11：00---12:30、17:00--18:30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lang w:val="en-US" w:eastAsia="zh-CN" w:bidi="ar-SA"/>
        </w:rPr>
        <w:t>二个时段，会客时间结束，来访人员必须及时离开宿舍楼。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会客时间之外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，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原则上禁止在宿舍内接待来访人员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420" w:firstLineChars="200"/>
        <w:textAlignment w:val="auto"/>
        <w:rPr>
          <w:rFonts w:hint="default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 xml:space="preserve">第三十六条 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患传染性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等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疾病的学生，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须遵医嘱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，到指定地点住宿或回家休养。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420" w:firstLineChars="200"/>
        <w:jc w:val="both"/>
        <w:textAlignment w:val="auto"/>
        <w:rPr>
          <w:rFonts w:hint="eastAsia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第三十七条  一经发现严禁、违禁用品，一律开具严禁、违禁用品没收单，并在指定地点存放。学期末，相关学生凭辅导员签字、身份证或是学生证领取。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420" w:firstLineChars="200"/>
        <w:jc w:val="both"/>
        <w:textAlignment w:val="auto"/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  <w:t>第三十八条  学生宿舍安全实行日清、日报制度。学生宿舍自管会要按时填写宿舍安全报表，并向系</w:t>
      </w:r>
      <w:r>
        <w:rPr>
          <w:rFonts w:hint="default" w:cs="Times New Roman"/>
          <w:color w:val="0000FF"/>
          <w:kern w:val="2"/>
          <w:sz w:val="21"/>
          <w:szCs w:val="22"/>
          <w:lang w:val="en-US" w:eastAsia="zh-CN" w:bidi="ar-SA"/>
        </w:rPr>
        <w:t>(</w:t>
      </w:r>
      <w:r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  <w:t>院</w:t>
      </w:r>
      <w:r>
        <w:rPr>
          <w:rFonts w:hint="default" w:cs="Times New Roman"/>
          <w:color w:val="0000FF"/>
          <w:kern w:val="2"/>
          <w:sz w:val="21"/>
          <w:szCs w:val="22"/>
          <w:lang w:val="en-US" w:eastAsia="zh-CN" w:bidi="ar-SA"/>
        </w:rPr>
        <w:t>)</w:t>
      </w:r>
      <w:r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  <w:t>值班老师汇报，重大问题须及时向有关部门报告。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420" w:firstLineChars="200"/>
        <w:jc w:val="both"/>
        <w:textAlignment w:val="auto"/>
        <w:rPr>
          <w:rFonts w:hint="eastAsia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第三十九条  学生上下楼梯要按规定分流，靠右行走。学生之间要礼让三先，不得起哄拥挤、嬉笑打闹。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420" w:firstLineChars="200"/>
        <w:jc w:val="both"/>
        <w:textAlignment w:val="auto"/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  <w:t>第四十条  学院定期对学生宿舍进行安全、卫生等检查，住宿学生必须予以配合，不得以任何理由进行阻扰。 检查人员对学生宿舍进行检查时，住宿学生应自觉接受检查和询问，礼貌回答问题，有违规违纪现象的学生，应自觉接受处理。对检查结果有异议的学生，可以在规定时间内反馈至班级辅导员。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422" w:firstLineChars="200"/>
        <w:jc w:val="center"/>
        <w:textAlignment w:val="auto"/>
        <w:rPr>
          <w:rFonts w:hint="eastAsia" w:cs="Times New Roman"/>
          <w:b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1"/>
          <w:szCs w:val="22"/>
          <w:lang w:val="en-US" w:eastAsia="zh-CN" w:bidi="ar-SA"/>
        </w:rPr>
        <w:t>第五章   宿舍卫生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420" w:firstLineChars="200"/>
        <w:jc w:val="both"/>
        <w:textAlignment w:val="auto"/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第四十一条  宿舍楼栋卫生实行分区责任制。走廊、</w:t>
      </w:r>
      <w:r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  <w:t>楼道、门厅等公共区域的清洁卫生由保洁员负责，室内卫生由各宿舍学生负责。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第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四十二条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 讲文明、讲卫生、讲公德，自觉维护环境卫生，提高文明素养，营造和维护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安全、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整洁、健康、文明、和谐的学生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住宿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环境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第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四十三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条  建立宿舍卫生值日制度，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值日人员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每天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按照卫生清洁要求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按时打扫宿舍卫生，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并将产生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垃圾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按照垃圾投放时间及时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清理下楼。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textAlignment w:val="auto"/>
        <w:rPr>
          <w:rFonts w:hint="eastAsia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第四十四条  住宿学生须按照宿舍卫生检查项目（地面、摆设、卫生间、墙面、玻璃门窗）做好宿舍和个人卫生。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420" w:firstLineChars="200"/>
        <w:jc w:val="both"/>
        <w:textAlignment w:val="auto"/>
        <w:rPr>
          <w:rFonts w:hint="eastAsia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第四十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五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条  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学生离校或搬迁宿舍时，应及时按照垃圾投放时间清理自行垃圾。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422" w:firstLineChars="200"/>
        <w:jc w:val="center"/>
        <w:textAlignment w:val="auto"/>
        <w:rPr>
          <w:rFonts w:hint="eastAsia" w:cs="Times New Roman"/>
          <w:b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1"/>
          <w:szCs w:val="22"/>
          <w:lang w:val="en-US" w:eastAsia="zh-CN" w:bidi="ar-SA"/>
        </w:rPr>
        <w:t>第六章  公共资产管理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textAlignment w:val="auto"/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  <w:t>第四十六条  学生宿舍及楼栋公共区域家具等设施设备，由后勤处统一配置。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textAlignment w:val="auto"/>
        <w:rPr>
          <w:rFonts w:hint="eastAsia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第四十七条  学生应爱护公共资产。如因损坏或其他原因造成不能正常使用的，应按报修流程及时报备维修。</w:t>
      </w:r>
      <w:r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  <w:t>因学生使用不当或人为造成设施设备的损坏，须按照实际成本收取维修或更换费用。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若损坏原因纠缠不清，责任不明的，则由本宿舍全体人员共同承担赔偿责任。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第四十八条  正确使用学生宿舍楼栋公共设施和家具，任何人不得擅自改变功能、拆卸、不得随意搬移和故意破坏；不得私自装修、转让；不得随意动用消防器材。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3373" w:firstLineChars="1600"/>
        <w:jc w:val="both"/>
        <w:textAlignment w:val="auto"/>
        <w:rPr>
          <w:rFonts w:hint="eastAsia" w:cs="Times New Roman"/>
          <w:b/>
          <w:bCs/>
          <w:kern w:val="2"/>
          <w:sz w:val="21"/>
          <w:szCs w:val="22"/>
          <w:lang w:val="en-US" w:eastAsia="zh-CN" w:bidi="ar-SA"/>
        </w:rPr>
      </w:pPr>
      <w:bookmarkStart w:id="3" w:name="_GoBack"/>
      <w:bookmarkEnd w:id="3"/>
      <w:r>
        <w:rPr>
          <w:rFonts w:hint="eastAsia" w:cs="Times New Roman"/>
          <w:b/>
          <w:bCs/>
          <w:kern w:val="2"/>
          <w:sz w:val="21"/>
          <w:szCs w:val="22"/>
          <w:lang w:val="en-US" w:eastAsia="zh-CN" w:bidi="ar-SA"/>
        </w:rPr>
        <w:t>第七章  水电管理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jc w:val="both"/>
        <w:textAlignment w:val="auto"/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  <w:t>第四十九条   后勤处负责学生宿舍区域水电基础设施、电控系统的日常管理维护和节能管理工作。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jc w:val="both"/>
        <w:textAlignment w:val="auto"/>
        <w:rPr>
          <w:rFonts w:hint="eastAsia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第五十条  学生应自觉遵守用电用水管理办法，爱护一切设施设备，严禁擅自拆卸和改变供电线路、水路，严禁窃电窃水。学生宿舍用电实行以宿舍为单位、按月发放的定额指标管理。用电量在规定限额内免费，</w:t>
      </w:r>
      <w:r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  <w:t>超出免费定额部分按照居民用电价格收费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，电费由宿舍成员均分。学</w:t>
      </w:r>
      <w:r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  <w:t>生可自行到指定地点充电。宿舍内用水免费使用。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jc w:val="both"/>
        <w:textAlignment w:val="auto"/>
        <w:rPr>
          <w:rFonts w:hint="eastAsia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  <w:t>第五十一条  因使用高功率、高热等违章电器而超出定额功率用电时，采取恶性负载自动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识别措施。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jc w:val="both"/>
        <w:textAlignment w:val="auto"/>
        <w:rPr>
          <w:rFonts w:hint="eastAsia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第五十二条  加强安全用电、节约用水日常管理教育。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422" w:firstLineChars="200"/>
        <w:jc w:val="center"/>
        <w:textAlignment w:val="auto"/>
        <w:rPr>
          <w:rFonts w:hint="eastAsia" w:cs="Times New Roman"/>
          <w:b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1"/>
          <w:szCs w:val="22"/>
          <w:lang w:val="en-US" w:eastAsia="zh-CN" w:bidi="ar-SA"/>
        </w:rPr>
        <w:t>第八章  宿舍检查及考核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jc w:val="both"/>
        <w:textAlignment w:val="auto"/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  <w:t>第五十三条  宿舍安全、卫生实施宿管中心（学生宿舍自管会）、物业（宿舍）、系（院）三级检查。各级检查数据按照权重比例分别纳入系（院）考核。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jc w:val="both"/>
        <w:textAlignment w:val="auto"/>
        <w:rPr>
          <w:rFonts w:hint="eastAsia" w:eastAsia="宋体" w:cs="Times New Roman"/>
          <w:color w:val="0000FF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  <w:t>第五十四条  检查结果和评比成绩定期公布，并将作为系（院）考核（辅导员）、班级评优考核、学生个人评优评先考核依据。对检查结果达不到标准的宿舍，取消其宿舍学生学年度内各项评优评先资格。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jc w:val="both"/>
        <w:textAlignment w:val="auto"/>
        <w:rPr>
          <w:rFonts w:hint="eastAsia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第五十五条  宿管中心将根据各阶段宿舍管理工作重点，分别给予宿舍管理优秀的学生个人、宿舍、系（院）物质和精神奖励。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422" w:firstLineChars="200"/>
        <w:jc w:val="center"/>
        <w:textAlignment w:val="auto"/>
        <w:rPr>
          <w:rFonts w:hint="eastAsia" w:cs="Times New Roman"/>
          <w:b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1"/>
          <w:szCs w:val="22"/>
          <w:lang w:val="en-US" w:eastAsia="zh-CN" w:bidi="ar-SA"/>
        </w:rPr>
        <w:t>第九章  违纪行为处理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jc w:val="both"/>
        <w:textAlignment w:val="auto"/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color w:val="0000FF"/>
          <w:kern w:val="2"/>
          <w:sz w:val="21"/>
          <w:szCs w:val="22"/>
          <w:lang w:val="en-US" w:eastAsia="zh-CN" w:bidi="ar-SA"/>
        </w:rPr>
        <w:t>第五十六条  学生宿舍成绩纳入学生综合素质测评。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textAlignment w:val="auto"/>
        <w:rPr>
          <w:rFonts w:hint="eastAsia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第五十七条  违反本规定者，依据《九州职业技术学院学生违纪处理办法》相关条款处理；触犯法律的，将依法追究法律责任。 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/>
        <w:jc w:val="both"/>
        <w:textAlignment w:val="auto"/>
        <w:rPr>
          <w:rFonts w:hint="eastAsia" w:cs="Times New Roman"/>
          <w:b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 xml:space="preserve">                           </w:t>
      </w:r>
      <w:r>
        <w:rPr>
          <w:rFonts w:hint="eastAsia" w:cs="Times New Roman"/>
          <w:b/>
          <w:bCs/>
          <w:kern w:val="2"/>
          <w:sz w:val="21"/>
          <w:szCs w:val="22"/>
          <w:lang w:val="en-US" w:eastAsia="zh-CN" w:bidi="ar-SA"/>
        </w:rPr>
        <w:t xml:space="preserve">    第十章  附则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 xml:space="preserve">第五十八条  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lang w:val="en-US" w:eastAsia="zh-CN" w:bidi="ar-SA"/>
        </w:rPr>
        <w:t>本规定从2020年9 月1 日起施行，原《九州职业技术学院学生宿舍管理规定》（2019年7月修订）同时废止。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20" w:firstLineChars="200"/>
        <w:jc w:val="both"/>
        <w:textAlignment w:val="auto"/>
        <w:rPr>
          <w:rFonts w:cs="宋体"/>
          <w:kern w:val="0"/>
          <w:szCs w:val="21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第五十九条  本规定由学生工作处负责解释。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210"/>
        <w:jc w:val="right"/>
        <w:textAlignment w:val="auto"/>
      </w:pPr>
      <w:r>
        <w:rPr>
          <w:rFonts w:hint="eastAsia"/>
          <w:lang w:eastAsia="zh-CN"/>
        </w:rPr>
        <w:t>二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○年</w:t>
      </w:r>
      <w:r>
        <w:rPr>
          <w:rFonts w:hint="eastAsia"/>
          <w:lang w:eastAsia="zh-CN"/>
        </w:rPr>
        <w:t>九</w:t>
      </w:r>
      <w:r>
        <w:rPr>
          <w:rFonts w:hint="eastAsia"/>
        </w:rPr>
        <w:t>月</w:t>
      </w:r>
      <w:r>
        <w:rPr>
          <w:rFonts w:hint="eastAsia" w:cs="宋体"/>
          <w:kern w:val="0"/>
          <w:szCs w:val="21"/>
        </w:rPr>
        <w:t>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82F85"/>
    <w:rsid w:val="009E77D3"/>
    <w:rsid w:val="01945DDA"/>
    <w:rsid w:val="0278019E"/>
    <w:rsid w:val="02D11D08"/>
    <w:rsid w:val="033F6017"/>
    <w:rsid w:val="03977958"/>
    <w:rsid w:val="03CC0C4F"/>
    <w:rsid w:val="05060E6F"/>
    <w:rsid w:val="05301CA5"/>
    <w:rsid w:val="053C7EFA"/>
    <w:rsid w:val="05C43138"/>
    <w:rsid w:val="063875DD"/>
    <w:rsid w:val="066507FC"/>
    <w:rsid w:val="082801FE"/>
    <w:rsid w:val="086F7774"/>
    <w:rsid w:val="09F938F3"/>
    <w:rsid w:val="0B4B3E69"/>
    <w:rsid w:val="0B960205"/>
    <w:rsid w:val="0BFD1AC8"/>
    <w:rsid w:val="0BFE571E"/>
    <w:rsid w:val="0D1274D3"/>
    <w:rsid w:val="0D336BEB"/>
    <w:rsid w:val="0E2C2EFB"/>
    <w:rsid w:val="0EA0410D"/>
    <w:rsid w:val="0F771CA7"/>
    <w:rsid w:val="0FEB3386"/>
    <w:rsid w:val="103237B4"/>
    <w:rsid w:val="10492402"/>
    <w:rsid w:val="10E028E6"/>
    <w:rsid w:val="1102614A"/>
    <w:rsid w:val="119A4DC3"/>
    <w:rsid w:val="12B61184"/>
    <w:rsid w:val="132567E3"/>
    <w:rsid w:val="1389027A"/>
    <w:rsid w:val="13D3436B"/>
    <w:rsid w:val="14752CBC"/>
    <w:rsid w:val="14FE1C70"/>
    <w:rsid w:val="15EB3027"/>
    <w:rsid w:val="169B75B2"/>
    <w:rsid w:val="16E0095A"/>
    <w:rsid w:val="170B2066"/>
    <w:rsid w:val="1784651F"/>
    <w:rsid w:val="18AC63C4"/>
    <w:rsid w:val="18E602CD"/>
    <w:rsid w:val="1916219E"/>
    <w:rsid w:val="19907D87"/>
    <w:rsid w:val="1A2A6F64"/>
    <w:rsid w:val="1A2C0281"/>
    <w:rsid w:val="1A5C3FD9"/>
    <w:rsid w:val="1AF40AA9"/>
    <w:rsid w:val="1B081DC6"/>
    <w:rsid w:val="1B803A53"/>
    <w:rsid w:val="1CF25E69"/>
    <w:rsid w:val="1D0C4966"/>
    <w:rsid w:val="1D107EAE"/>
    <w:rsid w:val="1E906158"/>
    <w:rsid w:val="1EBF1243"/>
    <w:rsid w:val="1F0B308F"/>
    <w:rsid w:val="1F0D521E"/>
    <w:rsid w:val="1F1E6B8B"/>
    <w:rsid w:val="1F2A2B2B"/>
    <w:rsid w:val="203570F6"/>
    <w:rsid w:val="207064AF"/>
    <w:rsid w:val="20953527"/>
    <w:rsid w:val="20FA642E"/>
    <w:rsid w:val="210F2A3D"/>
    <w:rsid w:val="217164E3"/>
    <w:rsid w:val="21DA712C"/>
    <w:rsid w:val="22301EEE"/>
    <w:rsid w:val="23382F31"/>
    <w:rsid w:val="233B5803"/>
    <w:rsid w:val="23877519"/>
    <w:rsid w:val="23AE53B3"/>
    <w:rsid w:val="23BB51F6"/>
    <w:rsid w:val="23E54A17"/>
    <w:rsid w:val="24106388"/>
    <w:rsid w:val="25421EBC"/>
    <w:rsid w:val="255054CD"/>
    <w:rsid w:val="25903850"/>
    <w:rsid w:val="25971F01"/>
    <w:rsid w:val="264A0402"/>
    <w:rsid w:val="26D740EB"/>
    <w:rsid w:val="27196438"/>
    <w:rsid w:val="27952A76"/>
    <w:rsid w:val="28703C8E"/>
    <w:rsid w:val="28874B88"/>
    <w:rsid w:val="28BB452F"/>
    <w:rsid w:val="28EC2910"/>
    <w:rsid w:val="29DE4A9B"/>
    <w:rsid w:val="2A422806"/>
    <w:rsid w:val="2AE443ED"/>
    <w:rsid w:val="2B1B222F"/>
    <w:rsid w:val="2B3D6968"/>
    <w:rsid w:val="2B9F4893"/>
    <w:rsid w:val="2BD11DB9"/>
    <w:rsid w:val="2BE67B29"/>
    <w:rsid w:val="2C1445D7"/>
    <w:rsid w:val="2CDC1274"/>
    <w:rsid w:val="2DA80827"/>
    <w:rsid w:val="2DEF4E5E"/>
    <w:rsid w:val="2EAE3D46"/>
    <w:rsid w:val="2EFB4027"/>
    <w:rsid w:val="301E7E48"/>
    <w:rsid w:val="304B289F"/>
    <w:rsid w:val="31CE691C"/>
    <w:rsid w:val="323338A5"/>
    <w:rsid w:val="329B43F6"/>
    <w:rsid w:val="32BE3566"/>
    <w:rsid w:val="336A03F7"/>
    <w:rsid w:val="33CD5E18"/>
    <w:rsid w:val="347E665F"/>
    <w:rsid w:val="34E05111"/>
    <w:rsid w:val="35E43A2E"/>
    <w:rsid w:val="3603508E"/>
    <w:rsid w:val="364772BC"/>
    <w:rsid w:val="36540A3C"/>
    <w:rsid w:val="36AD33EC"/>
    <w:rsid w:val="38C80291"/>
    <w:rsid w:val="392C11C4"/>
    <w:rsid w:val="395D154E"/>
    <w:rsid w:val="3A313412"/>
    <w:rsid w:val="3A973EBE"/>
    <w:rsid w:val="3B365E3E"/>
    <w:rsid w:val="3B3845A6"/>
    <w:rsid w:val="3CBC48D5"/>
    <w:rsid w:val="3CC411FD"/>
    <w:rsid w:val="3CD30D2E"/>
    <w:rsid w:val="3E4B3E1B"/>
    <w:rsid w:val="3E7D7AAC"/>
    <w:rsid w:val="3F83622B"/>
    <w:rsid w:val="40337145"/>
    <w:rsid w:val="40B2061E"/>
    <w:rsid w:val="41050D84"/>
    <w:rsid w:val="410F5F91"/>
    <w:rsid w:val="41482F85"/>
    <w:rsid w:val="43FF7D2F"/>
    <w:rsid w:val="44F16685"/>
    <w:rsid w:val="45A25916"/>
    <w:rsid w:val="45BB4F53"/>
    <w:rsid w:val="46C2765E"/>
    <w:rsid w:val="476E249B"/>
    <w:rsid w:val="47A77A91"/>
    <w:rsid w:val="47B12743"/>
    <w:rsid w:val="483F5ABB"/>
    <w:rsid w:val="49890B93"/>
    <w:rsid w:val="4A767376"/>
    <w:rsid w:val="4A9A0FE5"/>
    <w:rsid w:val="4B12744B"/>
    <w:rsid w:val="4B2D5430"/>
    <w:rsid w:val="4B7C203B"/>
    <w:rsid w:val="4C4228FE"/>
    <w:rsid w:val="4C4639E7"/>
    <w:rsid w:val="4C7A388F"/>
    <w:rsid w:val="4CF07420"/>
    <w:rsid w:val="4D167CDF"/>
    <w:rsid w:val="4D3B3EE0"/>
    <w:rsid w:val="4E5E3B38"/>
    <w:rsid w:val="4F343C47"/>
    <w:rsid w:val="4F6F2F78"/>
    <w:rsid w:val="4FC447D3"/>
    <w:rsid w:val="50E233A1"/>
    <w:rsid w:val="51735A03"/>
    <w:rsid w:val="517F22BA"/>
    <w:rsid w:val="51FF5EA0"/>
    <w:rsid w:val="525F101E"/>
    <w:rsid w:val="53077EC6"/>
    <w:rsid w:val="544B584F"/>
    <w:rsid w:val="54574229"/>
    <w:rsid w:val="547E47EE"/>
    <w:rsid w:val="552E6EA1"/>
    <w:rsid w:val="57673B50"/>
    <w:rsid w:val="57D32123"/>
    <w:rsid w:val="58915937"/>
    <w:rsid w:val="593B2570"/>
    <w:rsid w:val="593E4B76"/>
    <w:rsid w:val="5AE71EA7"/>
    <w:rsid w:val="5B3E2171"/>
    <w:rsid w:val="5F0234CC"/>
    <w:rsid w:val="60CF1F15"/>
    <w:rsid w:val="61815965"/>
    <w:rsid w:val="61AD51C6"/>
    <w:rsid w:val="62832BEB"/>
    <w:rsid w:val="62F77116"/>
    <w:rsid w:val="63C3050F"/>
    <w:rsid w:val="63D57BFE"/>
    <w:rsid w:val="641A5565"/>
    <w:rsid w:val="647C4B71"/>
    <w:rsid w:val="64CA7CBA"/>
    <w:rsid w:val="64CE3E8E"/>
    <w:rsid w:val="64E165B3"/>
    <w:rsid w:val="65186AE5"/>
    <w:rsid w:val="66395EB6"/>
    <w:rsid w:val="663E4CDC"/>
    <w:rsid w:val="686455D6"/>
    <w:rsid w:val="693A6A30"/>
    <w:rsid w:val="69F10067"/>
    <w:rsid w:val="6A4845CD"/>
    <w:rsid w:val="6AC34AB4"/>
    <w:rsid w:val="6B4C2694"/>
    <w:rsid w:val="6BD03973"/>
    <w:rsid w:val="6BD2742F"/>
    <w:rsid w:val="6DAA22A3"/>
    <w:rsid w:val="6E0F1B71"/>
    <w:rsid w:val="6F4460ED"/>
    <w:rsid w:val="701E091C"/>
    <w:rsid w:val="7195487E"/>
    <w:rsid w:val="72A0376B"/>
    <w:rsid w:val="72BA1490"/>
    <w:rsid w:val="72F06A8B"/>
    <w:rsid w:val="738B0820"/>
    <w:rsid w:val="749E796B"/>
    <w:rsid w:val="74C4202D"/>
    <w:rsid w:val="75294FA9"/>
    <w:rsid w:val="76297233"/>
    <w:rsid w:val="767D6EDA"/>
    <w:rsid w:val="77CE1D16"/>
    <w:rsid w:val="78021264"/>
    <w:rsid w:val="78706B86"/>
    <w:rsid w:val="78A019E0"/>
    <w:rsid w:val="78FB6693"/>
    <w:rsid w:val="79DF0AD8"/>
    <w:rsid w:val="7AE96363"/>
    <w:rsid w:val="7D32780C"/>
    <w:rsid w:val="7E720481"/>
    <w:rsid w:val="7F3A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2020-07-22T02:42:00Z</dcterms:created>
  <dc:creator>Administrator</dc:creator>
  <cp:lastModifiedBy>Administrator</cp:lastModifiedBy>
  <dcterms:modified xsi:type="dcterms:W3CDTF">2020-11-03T02:35:22Z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